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astertabel7kleurrijk-Accent5"/>
        <w:tblpPr w:leftFromText="141" w:rightFromText="141" w:vertAnchor="page" w:horzAnchor="margin" w:tblpY="2416"/>
        <w:tblW w:w="14034" w:type="dxa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2806"/>
        <w:gridCol w:w="2807"/>
        <w:gridCol w:w="2807"/>
        <w:gridCol w:w="2807"/>
        <w:gridCol w:w="2807"/>
      </w:tblGrid>
      <w:tr w:rsidR="00943EEE" w:rsidTr="00E911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806" w:type="dxa"/>
          </w:tcPr>
          <w:p w:rsidR="00943EEE" w:rsidRPr="00E911B9" w:rsidRDefault="00943EEE" w:rsidP="00943EEE">
            <w:pPr>
              <w:rPr>
                <w:color w:val="auto"/>
              </w:rPr>
            </w:pPr>
          </w:p>
        </w:tc>
        <w:tc>
          <w:tcPr>
            <w:tcW w:w="2807" w:type="dxa"/>
          </w:tcPr>
          <w:p w:rsidR="00943EEE" w:rsidRPr="00E911B9" w:rsidRDefault="00943EEE" w:rsidP="00943E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+ 2 punten</w:t>
            </w:r>
          </w:p>
        </w:tc>
        <w:tc>
          <w:tcPr>
            <w:tcW w:w="2807" w:type="dxa"/>
          </w:tcPr>
          <w:p w:rsidR="00943EEE" w:rsidRPr="00E911B9" w:rsidRDefault="00943EEE" w:rsidP="00943E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+ 1 punt</w:t>
            </w:r>
          </w:p>
        </w:tc>
        <w:tc>
          <w:tcPr>
            <w:tcW w:w="2807" w:type="dxa"/>
          </w:tcPr>
          <w:p w:rsidR="00943EEE" w:rsidRPr="00E911B9" w:rsidRDefault="00943EEE" w:rsidP="00943E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0 punten</w:t>
            </w:r>
          </w:p>
        </w:tc>
        <w:tc>
          <w:tcPr>
            <w:tcW w:w="2807" w:type="dxa"/>
          </w:tcPr>
          <w:p w:rsidR="00943EEE" w:rsidRPr="00E911B9" w:rsidRDefault="00943EEE" w:rsidP="00943E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-2 punten</w:t>
            </w:r>
          </w:p>
        </w:tc>
        <w:bookmarkStart w:id="0" w:name="_GoBack"/>
        <w:bookmarkEnd w:id="0"/>
      </w:tr>
      <w:tr w:rsidR="00943EEE" w:rsidTr="00E911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6" w:type="dxa"/>
            <w:vAlign w:val="center"/>
          </w:tcPr>
          <w:p w:rsidR="00943EEE" w:rsidRPr="00E911B9" w:rsidRDefault="00943EEE" w:rsidP="00E911B9">
            <w:pPr>
              <w:rPr>
                <w:b/>
                <w:color w:val="auto"/>
              </w:rPr>
            </w:pPr>
            <w:r w:rsidRPr="00E911B9">
              <w:rPr>
                <w:b/>
                <w:color w:val="auto"/>
              </w:rPr>
              <w:t>Hoe vind je de opbouw van het verhaal?</w:t>
            </w:r>
          </w:p>
        </w:tc>
        <w:tc>
          <w:tcPr>
            <w:tcW w:w="2807" w:type="dxa"/>
            <w:vAlign w:val="center"/>
          </w:tcPr>
          <w:p w:rsidR="00943EEE" w:rsidRPr="009641AA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B0F0"/>
              </w:rPr>
            </w:pPr>
            <w:r w:rsidRPr="009641AA">
              <w:rPr>
                <w:color w:val="00B0F0"/>
              </w:rPr>
              <w:t>Apart/origineel</w:t>
            </w:r>
          </w:p>
          <w:p w:rsidR="009641AA" w:rsidRPr="00E911B9" w:rsidRDefault="009641AA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FF0000"/>
              </w:rPr>
              <w:t xml:space="preserve">Het is een apart verhaal over vrienden  die elkaar beïnvloeden 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Goed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Kan ermee door</w:t>
            </w:r>
          </w:p>
        </w:tc>
        <w:tc>
          <w:tcPr>
            <w:tcW w:w="2807" w:type="dxa"/>
            <w:vAlign w:val="center"/>
          </w:tcPr>
          <w:p w:rsidR="00943EEE" w:rsidRPr="00E911B9" w:rsidRDefault="00E911B9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S</w:t>
            </w:r>
            <w:r w:rsidR="00943EEE" w:rsidRPr="00E911B9">
              <w:rPr>
                <w:color w:val="auto"/>
              </w:rPr>
              <w:t>tereotiep</w:t>
            </w:r>
            <w:r>
              <w:rPr>
                <w:color w:val="auto"/>
              </w:rPr>
              <w:t xml:space="preserve"> </w:t>
            </w:r>
          </w:p>
        </w:tc>
      </w:tr>
      <w:tr w:rsidR="00943EEE" w:rsidTr="00E911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6" w:type="dxa"/>
            <w:vAlign w:val="center"/>
          </w:tcPr>
          <w:p w:rsidR="00943EEE" w:rsidRPr="00E911B9" w:rsidRDefault="00943EEE" w:rsidP="00E911B9">
            <w:pPr>
              <w:rPr>
                <w:b/>
                <w:color w:val="auto"/>
              </w:rPr>
            </w:pPr>
            <w:r w:rsidRPr="00E911B9">
              <w:rPr>
                <w:b/>
                <w:color w:val="auto"/>
              </w:rPr>
              <w:t>Hoe ervaar je de ‘werkelijkheid’ van het verhaal?</w:t>
            </w:r>
          </w:p>
        </w:tc>
        <w:tc>
          <w:tcPr>
            <w:tcW w:w="2807" w:type="dxa"/>
            <w:vAlign w:val="center"/>
          </w:tcPr>
          <w:p w:rsidR="00943EEE" w:rsidRPr="009641AA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B0F0"/>
              </w:rPr>
            </w:pPr>
            <w:r w:rsidRPr="009641AA">
              <w:rPr>
                <w:color w:val="00B0F0"/>
              </w:rPr>
              <w:t>Als erg levensecht</w:t>
            </w:r>
          </w:p>
          <w:p w:rsidR="00943EEE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B0F0"/>
              </w:rPr>
            </w:pPr>
            <w:r w:rsidRPr="009641AA">
              <w:rPr>
                <w:color w:val="00B0F0"/>
              </w:rPr>
              <w:t>of als apart/origineel</w:t>
            </w:r>
          </w:p>
          <w:p w:rsidR="009641AA" w:rsidRPr="009641AA" w:rsidRDefault="009641AA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0000"/>
              </w:rPr>
            </w:pPr>
            <w:r>
              <w:rPr>
                <w:color w:val="FF0000"/>
              </w:rPr>
              <w:t xml:space="preserve">Heel goed, want het gebeurd heel vaak dat een juwelier wordt overvallen. Ze gebruiken goed echte gebeurtenissen.  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Als redelijk levensecht getroffen of als een beetje bijzonder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Alle andere antwoorden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Als stereotiep</w:t>
            </w:r>
          </w:p>
        </w:tc>
      </w:tr>
      <w:tr w:rsidR="00943EEE" w:rsidTr="00E911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6" w:type="dxa"/>
            <w:vAlign w:val="center"/>
          </w:tcPr>
          <w:p w:rsidR="00943EEE" w:rsidRPr="00E911B9" w:rsidRDefault="00943EEE" w:rsidP="00E911B9">
            <w:pPr>
              <w:rPr>
                <w:b/>
                <w:color w:val="auto"/>
              </w:rPr>
            </w:pPr>
            <w:r w:rsidRPr="00E911B9">
              <w:rPr>
                <w:b/>
                <w:color w:val="auto"/>
              </w:rPr>
              <w:t>Hoe vind je het taalgebruik?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Erg bijzonder</w:t>
            </w:r>
          </w:p>
        </w:tc>
        <w:tc>
          <w:tcPr>
            <w:tcW w:w="2807" w:type="dxa"/>
            <w:vAlign w:val="center"/>
          </w:tcPr>
          <w:p w:rsidR="00943EEE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B0F0"/>
              </w:rPr>
            </w:pPr>
            <w:r w:rsidRPr="009641AA">
              <w:rPr>
                <w:color w:val="00B0F0"/>
              </w:rPr>
              <w:t>Goed verzorgd of enigszins apart</w:t>
            </w:r>
          </w:p>
          <w:p w:rsidR="009641AA" w:rsidRPr="009641AA" w:rsidRDefault="009641AA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0000"/>
              </w:rPr>
            </w:pPr>
            <w:r>
              <w:rPr>
                <w:color w:val="FF0000"/>
              </w:rPr>
              <w:t xml:space="preserve">Gewoon zoals bij alle boeken. Niet echt speciaal een gek taalgebruik. </w:t>
            </w:r>
          </w:p>
          <w:p w:rsidR="00943EEE" w:rsidRPr="00E911B9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Normaal ABN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Stereotiep</w:t>
            </w:r>
          </w:p>
        </w:tc>
      </w:tr>
      <w:tr w:rsidR="00943EEE" w:rsidTr="00E911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6" w:type="dxa"/>
            <w:vAlign w:val="center"/>
          </w:tcPr>
          <w:p w:rsidR="00943EEE" w:rsidRPr="00E911B9" w:rsidRDefault="00943EEE" w:rsidP="00E911B9">
            <w:pPr>
              <w:rPr>
                <w:b/>
                <w:color w:val="auto"/>
              </w:rPr>
            </w:pPr>
            <w:r w:rsidRPr="00E911B9">
              <w:rPr>
                <w:b/>
                <w:color w:val="auto"/>
              </w:rPr>
              <w:t>Hoe is de uitwerking van het verhaal op je gevoel?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Erg origineel of bijzonder</w:t>
            </w:r>
          </w:p>
        </w:tc>
        <w:tc>
          <w:tcPr>
            <w:tcW w:w="2807" w:type="dxa"/>
            <w:vAlign w:val="center"/>
          </w:tcPr>
          <w:p w:rsidR="00943EEE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B0F0"/>
              </w:rPr>
            </w:pPr>
            <w:r w:rsidRPr="009641AA">
              <w:rPr>
                <w:color w:val="00B0F0"/>
              </w:rPr>
              <w:t>Het boek doet me wel wat</w:t>
            </w:r>
          </w:p>
          <w:p w:rsidR="009641AA" w:rsidRPr="009641AA" w:rsidRDefault="009641AA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0000"/>
              </w:rPr>
            </w:pPr>
            <w:r>
              <w:rPr>
                <w:color w:val="FF0000"/>
              </w:rPr>
              <w:t xml:space="preserve">Ik kan me wel goed in het verhaal inleven. Dat is wel goed. Ik voel de twijfels van Hugo. 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Alle andere antwoorden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Het verhaal roept slechts uiterst primitieve of ‘valse’ gevoelens bij me op</w:t>
            </w:r>
          </w:p>
        </w:tc>
      </w:tr>
      <w:tr w:rsidR="00943EEE" w:rsidTr="00E911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6" w:type="dxa"/>
            <w:vAlign w:val="center"/>
          </w:tcPr>
          <w:p w:rsidR="00943EEE" w:rsidRPr="00E911B9" w:rsidRDefault="00943EEE" w:rsidP="00E911B9">
            <w:pPr>
              <w:rPr>
                <w:b/>
                <w:color w:val="auto"/>
              </w:rPr>
            </w:pPr>
            <w:r w:rsidRPr="00E911B9">
              <w:rPr>
                <w:b/>
                <w:color w:val="auto"/>
              </w:rPr>
              <w:t>Hoe vind je het onderwerp?</w:t>
            </w:r>
          </w:p>
        </w:tc>
        <w:tc>
          <w:tcPr>
            <w:tcW w:w="2807" w:type="dxa"/>
            <w:vAlign w:val="center"/>
          </w:tcPr>
          <w:p w:rsidR="00943EEE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B0F0"/>
              </w:rPr>
            </w:pPr>
            <w:r w:rsidRPr="009641AA">
              <w:rPr>
                <w:color w:val="00B0F0"/>
              </w:rPr>
              <w:t>Erg origineel</w:t>
            </w:r>
          </w:p>
          <w:p w:rsidR="009641AA" w:rsidRPr="009641AA" w:rsidRDefault="009641AA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0000"/>
              </w:rPr>
            </w:pPr>
            <w:r>
              <w:rPr>
                <w:color w:val="FF0000"/>
              </w:rPr>
              <w:lastRenderedPageBreak/>
              <w:t xml:space="preserve">Het is een mooi verhaal over vrienden die elkaar </w:t>
            </w:r>
            <w:proofErr w:type="spellStart"/>
            <w:r>
              <w:rPr>
                <w:color w:val="FF0000"/>
              </w:rPr>
              <w:t>beiïnvloeden</w:t>
            </w:r>
            <w:proofErr w:type="spellEnd"/>
            <w:r>
              <w:rPr>
                <w:color w:val="FF0000"/>
              </w:rPr>
              <w:t xml:space="preserve">. Dat is echt heel leuk. 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lastRenderedPageBreak/>
              <w:t>Goed gekozen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Alle andere antwoorden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Stereotiep</w:t>
            </w:r>
          </w:p>
        </w:tc>
      </w:tr>
      <w:tr w:rsidR="00943EEE" w:rsidTr="00E911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6" w:type="dxa"/>
            <w:vAlign w:val="center"/>
          </w:tcPr>
          <w:p w:rsidR="00943EEE" w:rsidRPr="00E911B9" w:rsidRDefault="00943EEE" w:rsidP="00E911B9">
            <w:pPr>
              <w:rPr>
                <w:b/>
                <w:color w:val="auto"/>
              </w:rPr>
            </w:pPr>
            <w:r w:rsidRPr="00E911B9">
              <w:rPr>
                <w:b/>
                <w:color w:val="auto"/>
              </w:rPr>
              <w:t>Wat vind je van de waarden en normen in het verhaal?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Erg bijzonder of afwijkend</w:t>
            </w:r>
          </w:p>
        </w:tc>
        <w:tc>
          <w:tcPr>
            <w:tcW w:w="2807" w:type="dxa"/>
            <w:vAlign w:val="center"/>
          </w:tcPr>
          <w:p w:rsidR="00943EEE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B0F0"/>
              </w:rPr>
            </w:pPr>
            <w:r w:rsidRPr="009641AA">
              <w:rPr>
                <w:color w:val="00B0F0"/>
              </w:rPr>
              <w:t>Niet doorsnee</w:t>
            </w:r>
          </w:p>
          <w:p w:rsidR="009641AA" w:rsidRPr="009641AA" w:rsidRDefault="009641AA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0000"/>
              </w:rPr>
            </w:pPr>
            <w:r>
              <w:rPr>
                <w:color w:val="FF0000"/>
              </w:rPr>
              <w:t xml:space="preserve">Goed, maar niet heel bijzonder. 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Alle andere antwoorden</w:t>
            </w:r>
          </w:p>
        </w:tc>
        <w:tc>
          <w:tcPr>
            <w:tcW w:w="2807" w:type="dxa"/>
            <w:vAlign w:val="center"/>
          </w:tcPr>
          <w:p w:rsidR="00943EEE" w:rsidRPr="00E911B9" w:rsidRDefault="00943EEE" w:rsidP="00E911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E911B9">
              <w:rPr>
                <w:color w:val="auto"/>
              </w:rPr>
              <w:t>Stereotiep</w:t>
            </w:r>
          </w:p>
        </w:tc>
      </w:tr>
    </w:tbl>
    <w:p w:rsidR="00686AD0" w:rsidRDefault="00686AD0"/>
    <w:sectPr w:rsidR="00686AD0" w:rsidSect="00943EEE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4654" w:rsidRDefault="00D34654" w:rsidP="00943EEE">
      <w:pPr>
        <w:spacing w:after="0" w:line="240" w:lineRule="auto"/>
      </w:pPr>
      <w:r>
        <w:separator/>
      </w:r>
    </w:p>
  </w:endnote>
  <w:endnote w:type="continuationSeparator" w:id="0">
    <w:p w:rsidR="00D34654" w:rsidRDefault="00D34654" w:rsidP="00943E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4654" w:rsidRDefault="00D34654" w:rsidP="00943EEE">
      <w:pPr>
        <w:spacing w:after="0" w:line="240" w:lineRule="auto"/>
      </w:pPr>
      <w:r>
        <w:separator/>
      </w:r>
    </w:p>
  </w:footnote>
  <w:footnote w:type="continuationSeparator" w:id="0">
    <w:p w:rsidR="00D34654" w:rsidRDefault="00D34654" w:rsidP="00943E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3EEE" w:rsidRDefault="00943EEE" w:rsidP="00943EEE">
    <w:pPr>
      <w:pStyle w:val="Koptekst"/>
      <w:pBdr>
        <w:bottom w:val="single" w:sz="6" w:space="1" w:color="auto"/>
      </w:pBdr>
      <w:jc w:val="center"/>
      <w:rPr>
        <w:rFonts w:ascii="Bernard MT Condensed" w:hAnsi="Bernard MT Condensed"/>
        <w:sz w:val="72"/>
      </w:rPr>
    </w:pPr>
    <w:r w:rsidRPr="00943EEE">
      <w:rPr>
        <w:rFonts w:ascii="Bernard MT Condensed" w:hAnsi="Bernard MT Condensed"/>
        <w:sz w:val="72"/>
      </w:rPr>
      <w:t>Literatuurwijzer</w:t>
    </w:r>
  </w:p>
  <w:p w:rsidR="00943EEE" w:rsidRPr="00943EEE" w:rsidRDefault="00943EEE" w:rsidP="00943EEE">
    <w:pPr>
      <w:pStyle w:val="Koptekst"/>
      <w:jc w:val="center"/>
      <w:rPr>
        <w:rFonts w:ascii="Bernard MT Condensed" w:hAnsi="Bernard MT Condensed"/>
        <w:sz w:val="7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EEE"/>
    <w:rsid w:val="000436BB"/>
    <w:rsid w:val="00686AD0"/>
    <w:rsid w:val="00943EEE"/>
    <w:rsid w:val="009641AA"/>
    <w:rsid w:val="00D34654"/>
    <w:rsid w:val="00E91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7ED49"/>
  <w15:chartTrackingRefBased/>
  <w15:docId w15:val="{D2813FEC-5147-4812-B2C6-C00CD6710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943E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7kleurrijk-Accent5">
    <w:name w:val="Grid Table 7 Colorful Accent 5"/>
    <w:basedOn w:val="Standaardtabel"/>
    <w:uiPriority w:val="52"/>
    <w:rsid w:val="00943EEE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paragraph" w:styleId="Koptekst">
    <w:name w:val="header"/>
    <w:basedOn w:val="Standaard"/>
    <w:link w:val="KoptekstChar"/>
    <w:uiPriority w:val="99"/>
    <w:unhideWhenUsed/>
    <w:rsid w:val="00943E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43EEE"/>
  </w:style>
  <w:style w:type="paragraph" w:styleId="Voettekst">
    <w:name w:val="footer"/>
    <w:basedOn w:val="Standaard"/>
    <w:link w:val="VoettekstChar"/>
    <w:uiPriority w:val="99"/>
    <w:unhideWhenUsed/>
    <w:rsid w:val="00943E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943E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200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Marlieke Vink</dc:creator>
  <cp:keywords/>
  <dc:description/>
  <cp:lastModifiedBy>Damstra</cp:lastModifiedBy>
  <cp:revision>2</cp:revision>
  <dcterms:created xsi:type="dcterms:W3CDTF">2016-10-31T10:28:00Z</dcterms:created>
  <dcterms:modified xsi:type="dcterms:W3CDTF">2016-10-31T10:28:00Z</dcterms:modified>
</cp:coreProperties>
</file>